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Муниципальное бюджетное общеобразовательное учреждение 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«Новочершилинская начальная общеобразовательная  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школа-детский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сад»  ЛМР РТ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</w:p>
    <w:p>
      <w:pPr>
        <w:pStyle w:val="a3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«31»  августа 2023 года  </w:t>
      </w:r>
    </w:p>
    <w:p>
      <w:pPr>
        <w:pStyle w:val="a3"/>
        <w:ind w:left="720"/>
        <w:rPr>
          <w:rFonts w:ascii="Times New Roman" w:hAnsi="Times New Roman" w:cs="Times New Roman"/>
          <w:sz w:val="26"/>
          <w:szCs w:val="26"/>
        </w:rPr>
      </w:pPr>
    </w:p>
    <w:p>
      <w:pPr>
        <w:pStyle w:val="a3"/>
        <w:ind w:left="7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ПРИКАЗ №  53</w:t>
      </w:r>
    </w:p>
    <w:p>
      <w:pPr>
        <w:pStyle w:val="a3"/>
        <w:ind w:left="720"/>
        <w:rPr>
          <w:rFonts w:ascii="Times New Roman" w:hAnsi="Times New Roman" w:cs="Times New Roman"/>
          <w:sz w:val="26"/>
          <w:szCs w:val="26"/>
        </w:rPr>
      </w:pPr>
    </w:p>
    <w:p>
      <w:pPr>
        <w:pStyle w:val="a3"/>
        <w:rPr>
          <w:rStyle w:val="s1"/>
          <w:rFonts w:ascii="Times New Roman" w:hAnsi="Times New Roman" w:cs="Times New Roman"/>
          <w:sz w:val="26"/>
          <w:szCs w:val="26"/>
        </w:rPr>
      </w:pPr>
      <w:r>
        <w:rPr>
          <w:rStyle w:val="s1"/>
          <w:rFonts w:ascii="Times New Roman" w:hAnsi="Times New Roman" w:cs="Times New Roman"/>
          <w:sz w:val="26"/>
          <w:szCs w:val="26"/>
        </w:rPr>
        <w:t xml:space="preserve">«Об осуществлении пропускного и внутри объектового режимов» 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В соответствии с решением Комиссии по чрезвычайным ситуациям и обеспечению пожарной безопасности муниципального образования «Лениногорский муниципальный район» Республики Татарстан от 7.08.2017г. № 7-17 «О готовности образовательных учреждений Лениногорского муниципального района РТ к началу 2022-2023 учебному году», в целях обеспечения готовности общеобразовательных учреждений к новому учебному году, активизации деятельности органов государственной власти по завершению их подготовки, </w:t>
      </w:r>
      <w:proofErr w:type="gramEnd"/>
    </w:p>
    <w:p>
      <w:pPr>
        <w:pStyle w:val="a3"/>
        <w:rPr>
          <w:rFonts w:ascii="Times New Roman" w:hAnsi="Times New Roman" w:cs="Times New Roman"/>
          <w:sz w:val="26"/>
          <w:szCs w:val="26"/>
        </w:rPr>
      </w:pP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П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Р И К А З Ы В А Ю:</w:t>
      </w:r>
    </w:p>
    <w:p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Принять меры по приведению в надлежащее противопожарное состояние образовательные учреждения до 02 сентября 2023 года;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провести с преподавательским и обслуживающим персоналом в образовательных учреждениях дополнительные инструктажи о соблюдении требований пожарной безопасности и действий в случае возникновения пожара;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обеспечить ежемесячно проведение практических тренировок по отработке действий в случае возникновения пожара обслуживающего персонала;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обеспечить образовательные учреждения наглядными и учебными пособиями на противопожарную тематику;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продолжить работу по приведению электрооборудования и систем противопожарного водоснабжения в соответствии с требованиями пожарной безопасности, обеспечить первичными средствами пожаротушения и средствами индивидуальной защиты органов дыхания;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обеспечить беспрепятственное движение педагогических работников и учащихся по эвакуационным путям, обеспечить доступ к эвакуационным выходам;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активизировать работу по обучению педагогических работников и должностных лиц по программам пожарно-технического минимума;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образовательных </w:t>
      </w:r>
      <w:proofErr w:type="gramStart"/>
      <w:r>
        <w:rPr>
          <w:rFonts w:ascii="Times New Roman" w:hAnsi="Times New Roman" w:cs="Times New Roman"/>
          <w:sz w:val="26"/>
          <w:szCs w:val="26"/>
        </w:rPr>
        <w:t>учреждениях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из числа преподавательского состава и обслуживающего персонала создать добровольные пожарные дружины.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исполнением настоящего приказа оставляю за собой.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 приказом  ознакомлены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.</w:t>
      </w:r>
      <w:proofErr w:type="gramEnd"/>
    </w:p>
    <w:p>
      <w:pPr>
        <w:pStyle w:val="a3"/>
        <w:rPr>
          <w:rFonts w:ascii="Times New Roman" w:hAnsi="Times New Roman" w:cs="Times New Roman"/>
          <w:sz w:val="26"/>
          <w:szCs w:val="26"/>
        </w:rPr>
      </w:pPr>
    </w:p>
    <w:p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Директор  школы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 Р.Д. Ишниязов.</w:t>
      </w:r>
    </w:p>
    <w:p>
      <w:pPr>
        <w:pStyle w:val="a3"/>
        <w:rPr>
          <w:rFonts w:ascii="Times New Roman" w:hAnsi="Times New Roman" w:cs="Times New Roman"/>
          <w:sz w:val="26"/>
          <w:szCs w:val="26"/>
        </w:rPr>
      </w:pPr>
    </w:p>
    <w:p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s1">
    <w:name w:val="s1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s1">
    <w:name w:val="s1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</cp:revision>
  <dcterms:created xsi:type="dcterms:W3CDTF">2024-04-03T06:26:00Z</dcterms:created>
  <dcterms:modified xsi:type="dcterms:W3CDTF">2024-04-03T06:26:00Z</dcterms:modified>
</cp:coreProperties>
</file>